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 w:line="360" w:lineRule="auto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4</w:t>
      </w:r>
    </w:p>
    <w:p>
      <w:pPr>
        <w:spacing w:after="0" w:line="240" w:lineRule="auto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УТВЕРЖДЕНЫ</w:t>
      </w:r>
    </w:p>
    <w:p>
      <w:pPr>
        <w:spacing w:after="0" w:line="240" w:lineRule="auto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постановлением</w:t>
      </w:r>
    </w:p>
    <w:p>
      <w:pPr>
        <w:spacing w:after="0" w:line="240" w:lineRule="auto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>
      <w:pPr>
        <w:spacing w:after="0" w:line="240" w:lineRule="auto"/>
        <w:ind w:left="4820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от</w:t>
      </w:r>
      <w:proofErr w:type="gramEnd"/>
      <w:r>
        <w:rPr>
          <w:rFonts w:ascii="PT Astra Serif" w:hAnsi="PT Astra Serif"/>
          <w:sz w:val="28"/>
          <w:szCs w:val="28"/>
        </w:rPr>
        <w:t xml:space="preserve"> 21 января 2021 года № 13-п</w:t>
      </w:r>
      <w:bookmarkStart w:id="0" w:name="_GoBack"/>
      <w:bookmarkEnd w:id="0"/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>НОРМЫ</w:t>
      </w: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proofErr w:type="gramStart"/>
      <w:r>
        <w:rPr>
          <w:rFonts w:ascii="PT Astra Serif" w:hAnsi="PT Astra Serif"/>
          <w:b/>
          <w:sz w:val="28"/>
          <w:szCs w:val="28"/>
        </w:rPr>
        <w:t>обеспечения</w:t>
      </w:r>
      <w:proofErr w:type="gramEnd"/>
      <w:r>
        <w:rPr>
          <w:rFonts w:ascii="PT Astra Serif" w:hAnsi="PT Astra Serif"/>
          <w:b/>
          <w:sz w:val="28"/>
          <w:szCs w:val="28"/>
        </w:rPr>
        <w:t xml:space="preserve"> средствами личной гигиены обучающихся в муниципальных общеобразовательных организациях Тазовского района </w:t>
      </w:r>
    </w:p>
    <w:p>
      <w:pPr>
        <w:pStyle w:val="ConsPlusNormal"/>
        <w:jc w:val="center"/>
        <w:rPr>
          <w:rFonts w:ascii="PT Astra Serif" w:hAnsi="PT Astra Serif"/>
          <w:sz w:val="28"/>
          <w:szCs w:val="28"/>
        </w:rPr>
      </w:pPr>
    </w:p>
    <w:p>
      <w:pPr>
        <w:pStyle w:val="ConsPlusNormal"/>
        <w:jc w:val="center"/>
        <w:rPr>
          <w:rFonts w:ascii="PT Astra Serif" w:hAnsi="PT Astra Serif"/>
          <w:sz w:val="28"/>
          <w:szCs w:val="28"/>
        </w:rPr>
      </w:pPr>
    </w:p>
    <w:p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Настоящие нормы распространяются на обучающихся, проживающих                  в общеобразовательных организациях Тазовского района.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8"/>
        <w:gridCol w:w="1471"/>
        <w:gridCol w:w="3167"/>
      </w:tblGrid>
      <w:t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Наименование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Единица измерения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Норма на одного обучающегося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7-18 лет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(количество на 1 год)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PT Astra Serif" w:eastAsia="Times New Roman" w:hAnsi="PT Astra Serif"/>
          <w:sz w:val="10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1433"/>
        <w:gridCol w:w="3210"/>
      </w:tblGrid>
      <w:tr>
        <w:trPr>
          <w:tblHeader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</w:tr>
      <w:t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Мыло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штук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</w:tr>
      <w:t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Мочалка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штук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</w:tr>
      <w:t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Шампунь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штук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9</w:t>
            </w:r>
          </w:p>
        </w:tc>
      </w:tr>
      <w:t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Расческа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штук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</w:tr>
      <w:t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Бритвенный станок (одноразовый)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штук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10 (с 11 лет и старше)</w:t>
            </w:r>
          </w:p>
        </w:tc>
      </w:tr>
      <w:t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Зубная щетка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штук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</w:tr>
      <w:t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Зубная паста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штук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</w:tr>
      <w:t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Туалетная бумага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штук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24</w:t>
            </w:r>
          </w:p>
        </w:tc>
      </w:tr>
      <w:t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Салфетки бумажные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штук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9</w:t>
            </w:r>
          </w:p>
        </w:tc>
      </w:tr>
      <w:t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Маникюрные принадлежности (ножницы, пилка для ногтей)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штук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</w:tr>
      <w:t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Предметы личной гигиены для девочек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штук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25 (с 11 лет и старше)</w:t>
            </w:r>
          </w:p>
        </w:tc>
      </w:tr>
    </w:tbl>
    <w:p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rPr>
          <w:rFonts w:ascii="PT Astra Serif" w:hAnsi="PT Astra Serif"/>
          <w:sz w:val="28"/>
          <w:szCs w:val="28"/>
        </w:rPr>
      </w:pPr>
    </w:p>
    <w:sectPr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44D73D-5C48-47A4-9B53-4BAB70A41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72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k.karpenko</dc:creator>
  <cp:keywords/>
  <dc:description/>
  <cp:lastModifiedBy>Фадеева Алена Михайловна</cp:lastModifiedBy>
  <cp:revision>7</cp:revision>
  <cp:lastPrinted>2021-01-25T03:47:00Z</cp:lastPrinted>
  <dcterms:created xsi:type="dcterms:W3CDTF">2021-01-13T12:14:00Z</dcterms:created>
  <dcterms:modified xsi:type="dcterms:W3CDTF">2021-01-25T03:47:00Z</dcterms:modified>
</cp:coreProperties>
</file>